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6E" w:rsidRPr="0035166E" w:rsidRDefault="00DD426B" w:rsidP="00351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516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35166E" w:rsidRPr="0035166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311B1">
        <w:rPr>
          <w:rFonts w:ascii="Times New Roman" w:hAnsi="Times New Roman" w:cs="Times New Roman"/>
          <w:sz w:val="24"/>
          <w:szCs w:val="24"/>
        </w:rPr>
        <w:t>5</w:t>
      </w:r>
    </w:p>
    <w:p w:rsidR="0035166E" w:rsidRDefault="0035166E" w:rsidP="0035166E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35166E">
        <w:rPr>
          <w:rFonts w:ascii="Times New Roman" w:hAnsi="Times New Roman"/>
          <w:sz w:val="24"/>
          <w:szCs w:val="24"/>
        </w:rPr>
        <w:tab/>
      </w:r>
      <w:r w:rsidRPr="0035166E">
        <w:rPr>
          <w:rFonts w:ascii="Times New Roman" w:hAnsi="Times New Roman"/>
          <w:sz w:val="24"/>
          <w:szCs w:val="24"/>
        </w:rPr>
        <w:tab/>
      </w:r>
      <w:r w:rsidRPr="0035166E">
        <w:rPr>
          <w:rFonts w:ascii="Times New Roman" w:hAnsi="Times New Roman"/>
          <w:sz w:val="24"/>
          <w:szCs w:val="24"/>
        </w:rPr>
        <w:tab/>
      </w:r>
      <w:r w:rsidRPr="0035166E">
        <w:rPr>
          <w:rFonts w:ascii="Times New Roman" w:hAnsi="Times New Roman"/>
          <w:sz w:val="24"/>
          <w:szCs w:val="24"/>
        </w:rPr>
        <w:tab/>
      </w:r>
      <w:r w:rsidRPr="0035166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    к  решению Совета  депутатов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5166E" w:rsidRDefault="0035166E" w:rsidP="0035166E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F21A83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C77935">
        <w:rPr>
          <w:rFonts w:ascii="Times New Roman" w:hAnsi="Times New Roman"/>
          <w:sz w:val="24"/>
          <w:szCs w:val="24"/>
        </w:rPr>
        <w:t>Селеев</w:t>
      </w:r>
      <w:r w:rsidRPr="0035166E">
        <w:rPr>
          <w:rFonts w:ascii="Times New Roman" w:hAnsi="Times New Roman"/>
          <w:sz w:val="24"/>
          <w:szCs w:val="24"/>
        </w:rPr>
        <w:t xml:space="preserve">ского сельского  поселения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35166E">
        <w:rPr>
          <w:rFonts w:ascii="Times New Roman" w:hAnsi="Times New Roman"/>
          <w:sz w:val="24"/>
          <w:szCs w:val="24"/>
        </w:rPr>
        <w:t xml:space="preserve">  </w:t>
      </w:r>
    </w:p>
    <w:p w:rsidR="0035166E" w:rsidRDefault="0035166E" w:rsidP="0035166E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F21A83">
        <w:rPr>
          <w:rFonts w:ascii="Times New Roman" w:hAnsi="Times New Roman"/>
          <w:sz w:val="24"/>
          <w:szCs w:val="24"/>
        </w:rPr>
        <w:t xml:space="preserve">                             </w:t>
      </w:r>
      <w:r w:rsidRPr="003516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«О </w:t>
      </w:r>
      <w:r w:rsidRPr="0035166E">
        <w:rPr>
          <w:rFonts w:ascii="Times New Roman" w:hAnsi="Times New Roman"/>
          <w:sz w:val="24"/>
          <w:szCs w:val="24"/>
        </w:rPr>
        <w:t xml:space="preserve">бюджете </w:t>
      </w:r>
      <w:r w:rsidR="00C77935">
        <w:rPr>
          <w:rFonts w:ascii="Times New Roman" w:hAnsi="Times New Roman"/>
          <w:sz w:val="24"/>
          <w:szCs w:val="24"/>
        </w:rPr>
        <w:t>Селеев</w:t>
      </w:r>
      <w:r w:rsidRPr="0035166E">
        <w:rPr>
          <w:rFonts w:ascii="Times New Roman" w:hAnsi="Times New Roman"/>
          <w:sz w:val="24"/>
          <w:szCs w:val="24"/>
        </w:rPr>
        <w:t xml:space="preserve">ского  сельского поселения </w:t>
      </w:r>
      <w:proofErr w:type="gramStart"/>
      <w:r w:rsidRPr="0035166E">
        <w:rPr>
          <w:rFonts w:ascii="Times New Roman" w:hAnsi="Times New Roman"/>
          <w:sz w:val="24"/>
          <w:szCs w:val="24"/>
        </w:rPr>
        <w:t>на</w:t>
      </w:r>
      <w:proofErr w:type="gramEnd"/>
      <w:r w:rsidRPr="0035166E">
        <w:rPr>
          <w:rFonts w:ascii="Times New Roman" w:hAnsi="Times New Roman"/>
          <w:sz w:val="24"/>
          <w:szCs w:val="24"/>
        </w:rPr>
        <w:t xml:space="preserve"> </w:t>
      </w:r>
    </w:p>
    <w:p w:rsidR="0035166E" w:rsidRPr="0035166E" w:rsidRDefault="0035166E" w:rsidP="0035166E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F21A8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F21A83">
        <w:rPr>
          <w:rFonts w:ascii="Times New Roman" w:hAnsi="Times New Roman"/>
          <w:sz w:val="24"/>
          <w:szCs w:val="24"/>
        </w:rPr>
        <w:t xml:space="preserve">                              </w:t>
      </w:r>
      <w:r w:rsidRPr="0035166E">
        <w:rPr>
          <w:rFonts w:ascii="Times New Roman" w:hAnsi="Times New Roman"/>
          <w:sz w:val="24"/>
          <w:szCs w:val="24"/>
        </w:rPr>
        <w:t>202</w:t>
      </w:r>
      <w:r w:rsidR="00103004">
        <w:rPr>
          <w:rFonts w:ascii="Times New Roman" w:hAnsi="Times New Roman"/>
          <w:sz w:val="24"/>
          <w:szCs w:val="24"/>
        </w:rPr>
        <w:t>4</w:t>
      </w:r>
      <w:r w:rsidRPr="0035166E"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103004">
        <w:rPr>
          <w:rFonts w:ascii="Times New Roman" w:hAnsi="Times New Roman"/>
          <w:sz w:val="24"/>
          <w:szCs w:val="24"/>
        </w:rPr>
        <w:t>5</w:t>
      </w:r>
      <w:r w:rsidRPr="0035166E">
        <w:rPr>
          <w:rFonts w:ascii="Times New Roman" w:hAnsi="Times New Roman"/>
          <w:sz w:val="24"/>
          <w:szCs w:val="24"/>
        </w:rPr>
        <w:t xml:space="preserve"> и 202</w:t>
      </w:r>
      <w:r w:rsidR="00103004">
        <w:rPr>
          <w:rFonts w:ascii="Times New Roman" w:hAnsi="Times New Roman"/>
          <w:sz w:val="24"/>
          <w:szCs w:val="24"/>
        </w:rPr>
        <w:t>6</w:t>
      </w:r>
      <w:r w:rsidRPr="0035166E">
        <w:rPr>
          <w:rFonts w:ascii="Times New Roman" w:hAnsi="Times New Roman"/>
          <w:sz w:val="24"/>
          <w:szCs w:val="24"/>
        </w:rPr>
        <w:t xml:space="preserve"> годов»</w:t>
      </w:r>
    </w:p>
    <w:p w:rsidR="0035166E" w:rsidRPr="0035166E" w:rsidRDefault="0035166E" w:rsidP="0035166E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35166E" w:rsidRPr="0035166E" w:rsidRDefault="0035166E" w:rsidP="00351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66E" w:rsidRDefault="0035166E" w:rsidP="00351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66E">
        <w:rPr>
          <w:rFonts w:ascii="Times New Roman" w:hAnsi="Times New Roman" w:cs="Times New Roman"/>
          <w:sz w:val="24"/>
          <w:szCs w:val="24"/>
        </w:rPr>
        <w:t xml:space="preserve">         Распределение ассигнований  бюджета поселения на 202</w:t>
      </w:r>
      <w:r w:rsidR="00012186">
        <w:rPr>
          <w:rFonts w:ascii="Times New Roman" w:hAnsi="Times New Roman" w:cs="Times New Roman"/>
          <w:sz w:val="24"/>
          <w:szCs w:val="24"/>
        </w:rPr>
        <w:t>3</w:t>
      </w:r>
      <w:r w:rsidRPr="0035166E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12186">
        <w:rPr>
          <w:rFonts w:ascii="Times New Roman" w:hAnsi="Times New Roman" w:cs="Times New Roman"/>
          <w:sz w:val="24"/>
          <w:szCs w:val="24"/>
        </w:rPr>
        <w:t>4</w:t>
      </w:r>
      <w:r w:rsidRPr="0035166E">
        <w:rPr>
          <w:rFonts w:ascii="Times New Roman" w:hAnsi="Times New Roman" w:cs="Times New Roman"/>
          <w:sz w:val="24"/>
          <w:szCs w:val="24"/>
        </w:rPr>
        <w:t xml:space="preserve"> и 202</w:t>
      </w:r>
      <w:r w:rsidR="00012186">
        <w:rPr>
          <w:rFonts w:ascii="Times New Roman" w:hAnsi="Times New Roman" w:cs="Times New Roman"/>
          <w:sz w:val="24"/>
          <w:szCs w:val="24"/>
        </w:rPr>
        <w:t>5</w:t>
      </w:r>
      <w:r w:rsidRPr="0035166E">
        <w:rPr>
          <w:rFonts w:ascii="Times New Roman" w:hAnsi="Times New Roman" w:cs="Times New Roman"/>
          <w:sz w:val="24"/>
          <w:szCs w:val="24"/>
        </w:rPr>
        <w:t xml:space="preserve"> годов по целевым </w:t>
      </w:r>
      <w:r>
        <w:rPr>
          <w:rFonts w:ascii="Times New Roman" w:hAnsi="Times New Roman" w:cs="Times New Roman"/>
          <w:sz w:val="24"/>
          <w:szCs w:val="24"/>
        </w:rPr>
        <w:t>стат</w:t>
      </w:r>
      <w:r w:rsidRPr="0035166E">
        <w:rPr>
          <w:rFonts w:ascii="Times New Roman" w:hAnsi="Times New Roman" w:cs="Times New Roman"/>
          <w:sz w:val="24"/>
          <w:szCs w:val="24"/>
        </w:rPr>
        <w:t>ьям</w:t>
      </w:r>
    </w:p>
    <w:p w:rsidR="0035166E" w:rsidRDefault="0035166E" w:rsidP="00351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5166E">
        <w:rPr>
          <w:rFonts w:ascii="Times New Roman" w:hAnsi="Times New Roman" w:cs="Times New Roman"/>
          <w:sz w:val="24"/>
          <w:szCs w:val="24"/>
        </w:rPr>
        <w:t xml:space="preserve">(муниципальным программам   </w:t>
      </w:r>
      <w:r w:rsidR="00C77935">
        <w:rPr>
          <w:rFonts w:ascii="Times New Roman" w:hAnsi="Times New Roman" w:cs="Times New Roman"/>
          <w:sz w:val="24"/>
          <w:szCs w:val="24"/>
        </w:rPr>
        <w:t>Селеев</w:t>
      </w:r>
      <w:r w:rsidRPr="0035166E">
        <w:rPr>
          <w:rFonts w:ascii="Times New Roman" w:hAnsi="Times New Roman" w:cs="Times New Roman"/>
          <w:sz w:val="24"/>
          <w:szCs w:val="24"/>
        </w:rPr>
        <w:t>ского сельского поселения и не</w:t>
      </w:r>
      <w:r w:rsidR="00201101">
        <w:rPr>
          <w:rFonts w:ascii="Times New Roman" w:hAnsi="Times New Roman" w:cs="Times New Roman"/>
          <w:sz w:val="24"/>
          <w:szCs w:val="24"/>
        </w:rPr>
        <w:t xml:space="preserve"> </w:t>
      </w:r>
      <w:r w:rsidRPr="0035166E">
        <w:rPr>
          <w:rFonts w:ascii="Times New Roman" w:hAnsi="Times New Roman" w:cs="Times New Roman"/>
          <w:sz w:val="24"/>
          <w:szCs w:val="24"/>
        </w:rPr>
        <w:t>программным направлениям деятельности)</w:t>
      </w:r>
      <w:proofErr w:type="gramStart"/>
      <w:r w:rsidRPr="0035166E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35166E">
        <w:rPr>
          <w:rFonts w:ascii="Times New Roman" w:hAnsi="Times New Roman" w:cs="Times New Roman"/>
          <w:sz w:val="24"/>
          <w:szCs w:val="24"/>
        </w:rPr>
        <w:t xml:space="preserve">руппам и </w:t>
      </w:r>
    </w:p>
    <w:p w:rsidR="0035166E" w:rsidRPr="0035166E" w:rsidRDefault="0035166E" w:rsidP="00351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5166E">
        <w:rPr>
          <w:rFonts w:ascii="Times New Roman" w:hAnsi="Times New Roman" w:cs="Times New Roman"/>
          <w:sz w:val="24"/>
          <w:szCs w:val="24"/>
        </w:rPr>
        <w:t xml:space="preserve">подгруппам </w:t>
      </w:r>
      <w:proofErr w:type="gramStart"/>
      <w:r w:rsidRPr="0035166E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 поселения</w:t>
      </w:r>
      <w:proofErr w:type="gramEnd"/>
      <w:r w:rsidRPr="003516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166E" w:rsidRPr="0035166E" w:rsidRDefault="0035166E" w:rsidP="00351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6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4854" w:type="dxa"/>
        <w:tblInd w:w="675" w:type="dxa"/>
        <w:tblLook w:val="04A0"/>
      </w:tblPr>
      <w:tblGrid>
        <w:gridCol w:w="5387"/>
        <w:gridCol w:w="1843"/>
        <w:gridCol w:w="708"/>
        <w:gridCol w:w="851"/>
        <w:gridCol w:w="709"/>
        <w:gridCol w:w="1984"/>
        <w:gridCol w:w="1686"/>
        <w:gridCol w:w="1686"/>
      </w:tblGrid>
      <w:tr w:rsidR="0035166E" w:rsidRPr="0035166E" w:rsidTr="00704C7B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66E" w:rsidRPr="0035166E" w:rsidRDefault="0035166E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166E" w:rsidRPr="0035166E" w:rsidRDefault="0035166E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166E" w:rsidRPr="0035166E" w:rsidRDefault="0035166E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166E" w:rsidRPr="0035166E" w:rsidRDefault="0035166E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166E" w:rsidRPr="0035166E" w:rsidRDefault="0035166E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5166E" w:rsidRPr="0035166E" w:rsidRDefault="0035166E" w:rsidP="001030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030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5166E" w:rsidRPr="0035166E" w:rsidRDefault="0035166E" w:rsidP="001030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030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5166E" w:rsidRPr="0035166E" w:rsidRDefault="0035166E" w:rsidP="001030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030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C77935" w:rsidRPr="0035166E" w:rsidTr="00704C7B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7935" w:rsidRPr="0035166E" w:rsidRDefault="00C77935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программы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935" w:rsidRPr="0035166E" w:rsidRDefault="00C77935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935" w:rsidRPr="0035166E" w:rsidRDefault="00C77935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935" w:rsidRPr="0035166E" w:rsidRDefault="00C77935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7935" w:rsidRPr="0035166E" w:rsidRDefault="00C77935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7935" w:rsidRPr="00C77935" w:rsidRDefault="00394812" w:rsidP="00026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026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875900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7935" w:rsidRPr="00C77935" w:rsidRDefault="00C77935" w:rsidP="00026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7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</w:t>
            </w:r>
            <w:r w:rsidR="00AC46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026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  <w:r w:rsidRPr="00C77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5327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026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E941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C77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E941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7935" w:rsidRPr="00C77935" w:rsidRDefault="00C77935" w:rsidP="00026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7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</w:t>
            </w:r>
            <w:r w:rsidR="00026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611</w:t>
            </w:r>
            <w:r w:rsidRPr="00C77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026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="00E941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C77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E941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3046DF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Pr="00C77935" w:rsidRDefault="003046DF" w:rsidP="00B937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7793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C7793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«Противопожарная защита объектов и населенных пунктов Селеевского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Pr="0035166E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Pr="0035166E" w:rsidRDefault="003046DF" w:rsidP="00C779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Pr="0035166E" w:rsidRDefault="003046DF" w:rsidP="00C779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6DF" w:rsidRPr="0035166E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Pr="0035166E" w:rsidRDefault="00651B64" w:rsidP="0001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128400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Pr="0035166E" w:rsidRDefault="003046DF" w:rsidP="0030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Pr="0035166E" w:rsidRDefault="003046DF" w:rsidP="0030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50E99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0E99" w:rsidRPr="00443E4D" w:rsidRDefault="00350E99" w:rsidP="00C779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E4D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безопасности в границах Селеевского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166E" w:rsidRDefault="00350E99" w:rsidP="00443E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01 0 0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166E" w:rsidRDefault="00350E99" w:rsidP="00443E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166E" w:rsidRDefault="00350E99" w:rsidP="00443E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E99" w:rsidRPr="0035166E" w:rsidRDefault="00350E99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0E99" w:rsidRDefault="00651B64" w:rsidP="000121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128400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E99" w:rsidRPr="00350E99" w:rsidRDefault="00350E99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E99" w:rsidRPr="00350E99" w:rsidRDefault="00350E99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50E99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0E99" w:rsidRPr="0035166E" w:rsidRDefault="00350E99" w:rsidP="00B93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Реализация прочих мероприятий программы «</w:t>
            </w:r>
            <w:r w:rsidRPr="00C77935">
              <w:rPr>
                <w:rFonts w:ascii="Times New Roman" w:hAnsi="Times New Roman" w:cs="Times New Roman"/>
                <w:sz w:val="24"/>
                <w:szCs w:val="24"/>
              </w:rPr>
              <w:t>Противопожарная защита объектов и населенных пунктов Селеевского сельского поселения</w:t>
            </w: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166E" w:rsidRDefault="00350E99" w:rsidP="00443E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01 0 0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166E" w:rsidRDefault="00350E99" w:rsidP="00443E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166E" w:rsidRDefault="00350E99" w:rsidP="00443E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E99" w:rsidRPr="0035166E" w:rsidRDefault="00350E99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0E99" w:rsidRDefault="00651B64" w:rsidP="000121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128400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E99" w:rsidRPr="00350E99" w:rsidRDefault="00350E99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E99" w:rsidRPr="00350E99" w:rsidRDefault="00350E99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50E99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166E" w:rsidRDefault="00350E99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Иные  закупки товаров, работ и услуг для обеспечения государственны</w:t>
            </w:r>
            <w:proofErr w:type="gramStart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166E" w:rsidRDefault="00350E99" w:rsidP="00443E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166E" w:rsidRDefault="00350E99" w:rsidP="00443E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166E" w:rsidRDefault="00350E99" w:rsidP="00443E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166E" w:rsidRDefault="00350E99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E99" w:rsidRPr="00350E99" w:rsidRDefault="00651B64" w:rsidP="000121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128400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E99" w:rsidRPr="00350E99" w:rsidRDefault="00350E99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E99" w:rsidRPr="00350E99" w:rsidRDefault="00350E99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7935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7935" w:rsidRPr="0035166E" w:rsidRDefault="00C77935" w:rsidP="00B937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 программа   «</w:t>
            </w:r>
            <w:r w:rsidR="00443E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Молодежь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43E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Селеевс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7935" w:rsidRPr="0035166E" w:rsidRDefault="00C77935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7935" w:rsidRPr="0035166E" w:rsidRDefault="00C77935" w:rsidP="00443E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443E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7935" w:rsidRPr="0035166E" w:rsidRDefault="00C77935" w:rsidP="00443E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443E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935" w:rsidRPr="0035166E" w:rsidRDefault="00C77935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7935" w:rsidRPr="0035166E" w:rsidRDefault="003046DF" w:rsidP="0001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01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43E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7935" w:rsidRPr="0035166E" w:rsidRDefault="003046DF" w:rsidP="0030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 </w:t>
            </w:r>
            <w:r w:rsidR="00443E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7935" w:rsidRPr="0035166E" w:rsidRDefault="003046DF" w:rsidP="0030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 </w:t>
            </w:r>
            <w:r w:rsidR="001E6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</w:tr>
      <w:tr w:rsidR="00443E4D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E4D" w:rsidRPr="00443E4D" w:rsidRDefault="00443E4D" w:rsidP="00C22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E4D">
              <w:rPr>
                <w:rFonts w:ascii="Times New Roman" w:hAnsi="Times New Roman" w:cs="Times New Roman"/>
                <w:sz w:val="24"/>
                <w:szCs w:val="24"/>
              </w:rPr>
              <w:t>Рост гражданской и деловой активности среди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443E4D" w:rsidRDefault="00443E4D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E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443E4D" w:rsidRDefault="00443E4D" w:rsidP="00443E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E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443E4D" w:rsidRDefault="00443E4D" w:rsidP="00443E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E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3E4D" w:rsidRPr="00443E4D" w:rsidRDefault="00443E4D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443E4D" w:rsidRDefault="003046DF" w:rsidP="00350E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350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</w:t>
            </w:r>
            <w:r w:rsidR="00942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3E4D" w:rsidRPr="00443E4D" w:rsidRDefault="00012186" w:rsidP="0001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1 0</w:t>
            </w:r>
            <w:r w:rsidR="00942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3E4D" w:rsidRPr="001E6715" w:rsidRDefault="00012186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1 000</w:t>
            </w:r>
          </w:p>
        </w:tc>
      </w:tr>
      <w:tr w:rsidR="00443E4D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E4D" w:rsidRPr="0035166E" w:rsidRDefault="00443E4D" w:rsidP="00B93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прочих мероприятий программы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 w:rsidRPr="00351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Селее</w:t>
            </w:r>
            <w:r w:rsidRPr="00351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35166E" w:rsidRDefault="00443E4D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02 0 01 99990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35166E" w:rsidRDefault="00443E4D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422C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35166E" w:rsidRDefault="00443E4D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422C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3E4D" w:rsidRPr="0035166E" w:rsidRDefault="00443E4D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3046DF" w:rsidRDefault="003046DF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6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350E9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046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3E4D" w:rsidRPr="0035166E" w:rsidRDefault="003046DF" w:rsidP="000121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012186">
              <w:rPr>
                <w:rFonts w:ascii="Times New Roman" w:hAnsi="Times New Roman" w:cs="Times New Roman"/>
                <w:bCs/>
                <w:sz w:val="24"/>
                <w:szCs w:val="24"/>
              </w:rPr>
              <w:t>1 0</w:t>
            </w:r>
            <w:r w:rsidR="009422CD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3E4D" w:rsidRPr="0035166E" w:rsidRDefault="00012186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1 000</w:t>
            </w:r>
          </w:p>
        </w:tc>
      </w:tr>
      <w:tr w:rsidR="00443E4D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E4D" w:rsidRPr="0035166E" w:rsidRDefault="00443E4D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</w:t>
            </w:r>
            <w:proofErr w:type="gramStart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35166E" w:rsidRDefault="00443E4D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02 0 01 99990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35166E" w:rsidRDefault="00443E4D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422C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35166E" w:rsidRDefault="00443E4D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422C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35166E" w:rsidRDefault="00443E4D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3E4D" w:rsidRPr="003046DF" w:rsidRDefault="003046DF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6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350E9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046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3E4D" w:rsidRPr="0035166E" w:rsidRDefault="00012186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1 000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3E4D" w:rsidRPr="0035166E" w:rsidRDefault="00012186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1 000</w:t>
            </w:r>
          </w:p>
        </w:tc>
      </w:tr>
      <w:tr w:rsidR="009422CD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22CD" w:rsidRPr="009422CD" w:rsidRDefault="009422CD" w:rsidP="00B93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Селеевском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CD" w:rsidRDefault="009422CD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CD" w:rsidRDefault="009422CD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CD" w:rsidRDefault="009422CD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CD" w:rsidRDefault="009422CD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CD" w:rsidRPr="003046DF" w:rsidRDefault="00012186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046DF" w:rsidRPr="0030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2CD" w:rsidRPr="0030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CD" w:rsidRPr="003046DF" w:rsidRDefault="009422CD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CD" w:rsidRPr="003046DF" w:rsidRDefault="001E6715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2000</w:t>
            </w:r>
          </w:p>
        </w:tc>
      </w:tr>
      <w:tr w:rsidR="009422CD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22CD" w:rsidRPr="009422CD" w:rsidRDefault="009422CD" w:rsidP="00C22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C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спортивных праздников, приобретение спортивного инвентаря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CD" w:rsidRDefault="009422CD" w:rsidP="002011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2011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011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CD" w:rsidRDefault="00201101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CD" w:rsidRDefault="00201101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CD" w:rsidRDefault="009422CD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22CD" w:rsidRDefault="00012186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046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01101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CD" w:rsidRDefault="0020110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22CD" w:rsidRPr="0035166E" w:rsidRDefault="001E6715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</w:tr>
      <w:tr w:rsidR="003046DF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6DF" w:rsidRPr="0035166E" w:rsidRDefault="003046DF" w:rsidP="00B93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прочих мероприятий программы</w:t>
            </w:r>
            <w:proofErr w:type="gramStart"/>
            <w:r w:rsidRPr="00201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</w:t>
            </w:r>
            <w:proofErr w:type="gramEnd"/>
            <w:r w:rsidRPr="00201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физической культуры и спорта в Селеевском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03 0 01 99990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012186" w:rsidP="003046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046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Pr="0035166E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</w:tr>
      <w:tr w:rsidR="003046DF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6DF" w:rsidRPr="0035166E" w:rsidRDefault="003046DF" w:rsidP="00C2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</w:t>
            </w:r>
            <w:proofErr w:type="gramStart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03 0 01 99990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012186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3046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Pr="0035166E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</w:tr>
      <w:tr w:rsidR="003046DF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6DF" w:rsidRPr="00201101" w:rsidRDefault="003046DF" w:rsidP="00B93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"Развитие культуры в Селеевском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Pr="003046DF" w:rsidRDefault="00350E99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046DF" w:rsidRPr="0030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P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0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P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0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</w:tr>
      <w:tr w:rsidR="003046DF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6DF" w:rsidRPr="00201101" w:rsidRDefault="003046DF" w:rsidP="00C22CF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101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населения, в том числе молодежи, в развитии культуры на селе</w:t>
            </w:r>
          </w:p>
          <w:p w:rsidR="003046DF" w:rsidRPr="00201101" w:rsidRDefault="003046DF" w:rsidP="00C22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50E99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046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Pr="0035166E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</w:tr>
      <w:tr w:rsidR="003046DF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6DF" w:rsidRPr="00201101" w:rsidRDefault="003046DF" w:rsidP="00B93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1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прочих </w:t>
            </w:r>
            <w:r w:rsidRPr="00A9007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программы </w:t>
            </w:r>
            <w:r w:rsidRPr="00201101">
              <w:rPr>
                <w:rFonts w:ascii="Times New Roman" w:hAnsi="Times New Roman" w:cs="Times New Roman"/>
                <w:sz w:val="24"/>
                <w:szCs w:val="24"/>
              </w:rPr>
              <w:t>направленных на выполнения муниципальной программы</w:t>
            </w:r>
            <w:r w:rsidRPr="00201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 w:rsidRPr="00201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в Селеевском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04 0 01 99990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50E99" w:rsidP="003046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046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Pr="0035166E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</w:tr>
      <w:tr w:rsidR="003046DF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6DF" w:rsidRPr="0035166E" w:rsidRDefault="003046DF" w:rsidP="00C22C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</w:t>
            </w:r>
            <w:proofErr w:type="gramStart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04 0 01 99990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9422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Default="00350E99" w:rsidP="003046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046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6DF" w:rsidRPr="0035166E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</w:tr>
      <w:tr w:rsidR="003046DF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6DF" w:rsidRPr="00704C7B" w:rsidRDefault="003046DF" w:rsidP="00B93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4C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Муниципальная  программа "Развития и совершенствование  автомобильных дорог общего использования местного значения  на территории Селеевского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Pr="00704C7B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Pr="0035166E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6DF" w:rsidRPr="0035166E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6DF" w:rsidRPr="0035166E" w:rsidRDefault="003046DF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6DF" w:rsidRDefault="003046DF" w:rsidP="00C22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46DF" w:rsidRPr="00704C7B" w:rsidRDefault="003046DF" w:rsidP="00651B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4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651B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613000</w:t>
            </w:r>
            <w:r w:rsidRPr="00704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6DF" w:rsidRPr="00704C7B" w:rsidRDefault="00651B64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1554500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6DF" w:rsidRDefault="003046DF" w:rsidP="00C22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046DF" w:rsidRPr="00704C7B" w:rsidRDefault="003046DF" w:rsidP="00651B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4C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651B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587100</w:t>
            </w:r>
          </w:p>
        </w:tc>
      </w:tr>
      <w:tr w:rsidR="00012186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2186" w:rsidRPr="00A90077" w:rsidRDefault="00012186" w:rsidP="00C22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0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90077">
              <w:rPr>
                <w:rFonts w:ascii="Times New Roman" w:hAnsi="Times New Roman" w:cs="Times New Roman"/>
                <w:sz w:val="24"/>
                <w:szCs w:val="24"/>
              </w:rPr>
              <w:t>беспечение устойчивого функционирования муниципальных  дорог общего пользования местного значения в границах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2186" w:rsidRPr="00704C7B" w:rsidRDefault="00012186" w:rsidP="00C22CF4">
            <w:pPr>
              <w:tabs>
                <w:tab w:val="right" w:pos="102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4C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04C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04C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04C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2186" w:rsidRPr="00704C7B" w:rsidRDefault="00012186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04C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2186" w:rsidRPr="00704C7B" w:rsidRDefault="00012186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04C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186" w:rsidRPr="00704C7B" w:rsidRDefault="00012186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2186" w:rsidRPr="00704C7B" w:rsidRDefault="00651B64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1169500,00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2186" w:rsidRPr="00704C7B" w:rsidRDefault="00651B64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1172000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2186" w:rsidRPr="00704C7B" w:rsidRDefault="00651B64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1204600</w:t>
            </w:r>
          </w:p>
        </w:tc>
      </w:tr>
      <w:tr w:rsidR="003F3B21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Pr="003F3B21" w:rsidRDefault="003F3B21" w:rsidP="003F3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3B21"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Pr="00704C7B" w:rsidRDefault="003F3B21" w:rsidP="00C22CF4">
            <w:pPr>
              <w:tabs>
                <w:tab w:val="right" w:pos="102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Pr="00704C7B" w:rsidRDefault="003F3B2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Pr="00704C7B" w:rsidRDefault="003F3B2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B21" w:rsidRPr="00704C7B" w:rsidRDefault="003F3B2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Default="003F3B21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1169500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3B21" w:rsidRDefault="003F3B21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1172000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3B21" w:rsidRDefault="003F3B21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1204600</w:t>
            </w:r>
          </w:p>
        </w:tc>
      </w:tr>
      <w:tr w:rsidR="003F3B21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Pr="003F3B21" w:rsidRDefault="003F3B21" w:rsidP="003F3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3B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Реализация прочих направлений расходов на выполнение муниципальной программы «Развитие и совершенствование автомобильных дорог общего пользования местного значения  на территории Селеевского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Default="003F3B21" w:rsidP="00C22CF4">
            <w:pPr>
              <w:tabs>
                <w:tab w:val="right" w:pos="102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Default="003F3B2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Default="003F3B2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B21" w:rsidRPr="00704C7B" w:rsidRDefault="003F3B2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Default="003F3B21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976000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3B21" w:rsidRDefault="003F3B21" w:rsidP="003F3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1039500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3B21" w:rsidRDefault="003F3B21" w:rsidP="00FD37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FD3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2100</w:t>
            </w:r>
          </w:p>
        </w:tc>
      </w:tr>
      <w:tr w:rsidR="003F3B21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Pr="003F3B21" w:rsidRDefault="003F3B21" w:rsidP="003F3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F3B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Прочая закупка товаров, работ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Default="003F3B21" w:rsidP="00C22CF4">
            <w:pPr>
              <w:tabs>
                <w:tab w:val="right" w:pos="102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0600199990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Default="003F3B2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Default="003F3B2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B21" w:rsidRPr="00704C7B" w:rsidRDefault="003F3B2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Default="003F3B21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97600</w:t>
            </w:r>
            <w:r w:rsidR="007D06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3B21" w:rsidRDefault="003F3B21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1039500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3B21" w:rsidRDefault="003F3B21" w:rsidP="00FD37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FD3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2100</w:t>
            </w:r>
          </w:p>
        </w:tc>
      </w:tr>
      <w:tr w:rsidR="003F3B21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Pr="003F3B21" w:rsidRDefault="003F3B21" w:rsidP="003F3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F3B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Софинансирование прочих направлений расходов на выполнение муниципальной программы «Развитие и совершенствование автомобильных дорог общего пользования местного значения  на территории Селеевского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Pr="003F3B21" w:rsidRDefault="003F3B21" w:rsidP="00C22CF4">
            <w:pPr>
              <w:tabs>
                <w:tab w:val="right" w:pos="102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06001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S</w:t>
            </w:r>
            <w:r w:rsidR="00BC7F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Pr="00BC7F73" w:rsidRDefault="00BC7F73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Pr="00BC7F73" w:rsidRDefault="00BC7F73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B21" w:rsidRDefault="003F3B2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B21" w:rsidRPr="007D064B" w:rsidRDefault="00BC7F73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1000</w:t>
            </w:r>
            <w:r w:rsidR="007D06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3B21" w:rsidRPr="007D064B" w:rsidRDefault="00BC7F73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1000</w:t>
            </w:r>
            <w:r w:rsidR="007D06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3B21" w:rsidRPr="007D064B" w:rsidRDefault="00BC7F73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1000</w:t>
            </w:r>
            <w:r w:rsidR="007D06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BC7F73" w:rsidRDefault="00BC7F73" w:rsidP="00026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C7F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Прочая закупка товаров, работ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BC7F73" w:rsidRDefault="00BC7F73" w:rsidP="00C22CF4">
            <w:pPr>
              <w:tabs>
                <w:tab w:val="right" w:pos="102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06001S1520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BC7F73" w:rsidRDefault="00BC7F73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BC7F73" w:rsidRDefault="00BC7F73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F73" w:rsidRPr="00BC7F73" w:rsidRDefault="00BC7F73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7D064B" w:rsidRDefault="00BC7F73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1000</w:t>
            </w:r>
            <w:r w:rsidR="007D06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7D064B" w:rsidRDefault="00BC7F73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1000</w:t>
            </w:r>
            <w:r w:rsidR="007D06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7D064B" w:rsidRDefault="00BC7F73" w:rsidP="00532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1000</w:t>
            </w:r>
            <w:r w:rsidR="007D06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BC7F73" w:rsidRDefault="00BC7F73" w:rsidP="00026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C7F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Субсидия из областного бюджета на осуществление дорожной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A900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0 01 71520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0121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183500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0121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122500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0121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122500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BC7F73" w:rsidRDefault="00BC7F73" w:rsidP="00026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C7F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Прочая закупка товаров, работ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A900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0 01 71520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5327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183500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0121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122500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0121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122500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BC7F73" w:rsidRDefault="00BC7F73" w:rsidP="00026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C7F73">
              <w:rPr>
                <w:rFonts w:ascii="Times New Roman" w:eastAsia="Times New Roman" w:hAnsi="Times New Roman"/>
                <w:sz w:val="24"/>
                <w:szCs w:val="24"/>
              </w:rPr>
              <w:t>содержание автомобильных дорог общего пользования  местного значения и искуственных  сооружений на них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A900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0600200000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443500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382500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382500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BC7F73" w:rsidRDefault="00BC7F73" w:rsidP="00026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F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Реализация прочих направлений расходов подпрограммы «</w:t>
            </w:r>
            <w:r w:rsidRPr="00BC7F73">
              <w:rPr>
                <w:sz w:val="24"/>
                <w:szCs w:val="24"/>
              </w:rPr>
              <w:t>Развитие и совершенствование автомобильных дорог общего пользования местного значения на территории                Селеевского сельского поселения»</w:t>
            </w:r>
            <w:r w:rsidRPr="00BC7F73">
              <w:rPr>
                <w:rFonts w:ascii="Times New Roman" w:eastAsia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BC7F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 </w:t>
            </w:r>
            <w:proofErr w:type="spellStart"/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443500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382500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382500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BC7F73" w:rsidRDefault="00BC7F73" w:rsidP="00026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F7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BC7F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0600200000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250000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250000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250000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BC7F73" w:rsidRDefault="00BC7F73" w:rsidP="00026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BC7F73">
              <w:rPr>
                <w:rFonts w:ascii="Times New Roman" w:eastAsia="Times New Roman" w:hAnsi="Times New Roman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значения, существляемых за счет субсидий из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BC7F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0600271520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183500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122500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122500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381DC2" w:rsidRDefault="00BC7F73" w:rsidP="00026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E473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Иные закупки товаров, работ и усл</w:t>
            </w:r>
            <w:r w:rsidRPr="00EE473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EE473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BC7F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0600271520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183500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122500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122500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Default="00BC7F73" w:rsidP="0002643E">
            <w:r w:rsidRPr="00245025">
              <w:rPr>
                <w:rFonts w:ascii="Times New Roman" w:eastAsia="Times New Roman" w:hAnsi="Times New Roman"/>
                <w:sz w:val="24"/>
                <w:szCs w:val="24"/>
              </w:rPr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(софинансирование)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BC7F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06002S520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10000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245025" w:rsidRDefault="00BC7F73" w:rsidP="000264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473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BC7F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06002S520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BC7F73" w:rsidRDefault="00BC7F73" w:rsidP="00350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10000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4C657D" w:rsidRDefault="00BC7F73" w:rsidP="00B93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57D">
              <w:rPr>
                <w:rFonts w:ascii="Times New Roman" w:hAnsi="Times New Roman"/>
                <w:iCs/>
              </w:rPr>
              <w:t>Муниципальная программа "Повышение эффективности расходов бюджетных средств Селеевского сельского поселения</w:t>
            </w:r>
            <w:r>
              <w:rPr>
                <w:rFonts w:ascii="Times New Roman" w:hAnsi="Times New Roman"/>
                <w:iCs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4C657D" w:rsidRDefault="00BC7F73" w:rsidP="00A900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4C657D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4C657D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4C657D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4C657D" w:rsidRDefault="00BC7F73" w:rsidP="00B57D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02643E" w:rsidRDefault="0002643E" w:rsidP="00B57D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02643E" w:rsidRDefault="0002643E" w:rsidP="00026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19500,00</w:t>
            </w:r>
          </w:p>
        </w:tc>
      </w:tr>
      <w:tr w:rsidR="0002643E" w:rsidRPr="0035166E" w:rsidTr="0002643E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B57DCB">
            <w:pPr>
              <w:rPr>
                <w:rFonts w:ascii="Times New Roman" w:hAnsi="Times New Roman"/>
                <w:i/>
                <w:iCs/>
              </w:rPr>
            </w:pPr>
            <w:r w:rsidRPr="00E941DA">
              <w:rPr>
                <w:rFonts w:ascii="Times New Roman" w:hAnsi="Times New Roman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A900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1DA">
              <w:rPr>
                <w:rFonts w:ascii="Times New Roman" w:hAnsi="Times New Roman" w:cs="Times New Roman"/>
                <w:bCs/>
                <w:sz w:val="24"/>
                <w:szCs w:val="24"/>
              </w:rPr>
              <w:t>07 0 03 00000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1DA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1D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B57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1DA">
              <w:rPr>
                <w:rFonts w:ascii="Times New Roman" w:hAnsi="Times New Roman" w:cs="Times New Roman"/>
                <w:bCs/>
                <w:sz w:val="24"/>
                <w:szCs w:val="24"/>
              </w:rPr>
              <w:t>19 500,00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643E" w:rsidRDefault="0002643E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8056E">
              <w:rPr>
                <w:rFonts w:ascii="Times New Roman" w:hAnsi="Times New Roman" w:cs="Times New Roman"/>
                <w:bCs/>
                <w:sz w:val="24"/>
                <w:szCs w:val="24"/>
              </w:rPr>
              <w:t>9 500,00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643E" w:rsidRDefault="0002643E">
            <w:r w:rsidRPr="0068056E">
              <w:rPr>
                <w:rFonts w:ascii="Times New Roman" w:hAnsi="Times New Roman" w:cs="Times New Roman"/>
                <w:bCs/>
                <w:sz w:val="24"/>
                <w:szCs w:val="24"/>
              </w:rPr>
              <w:t>19 500,00</w:t>
            </w:r>
          </w:p>
        </w:tc>
      </w:tr>
      <w:tr w:rsidR="0002643E" w:rsidRPr="0035166E" w:rsidTr="0002643E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643E" w:rsidRPr="004C657D" w:rsidRDefault="0002643E" w:rsidP="00B937D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351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прочих мероприятий программы</w:t>
            </w:r>
            <w:proofErr w:type="gramStart"/>
            <w:r w:rsidRPr="004C657D">
              <w:rPr>
                <w:rFonts w:ascii="Times New Roman" w:hAnsi="Times New Roman"/>
                <w:iCs/>
              </w:rPr>
              <w:t>"П</w:t>
            </w:r>
            <w:proofErr w:type="gramEnd"/>
            <w:r w:rsidRPr="004C657D">
              <w:rPr>
                <w:rFonts w:ascii="Times New Roman" w:hAnsi="Times New Roman"/>
                <w:iCs/>
              </w:rPr>
              <w:t>овышение эффективности расходов бюджетных средств Селеевского сельского поселения</w:t>
            </w:r>
            <w:r>
              <w:rPr>
                <w:rFonts w:ascii="Times New Roman" w:hAnsi="Times New Roman"/>
                <w:iCs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A900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1DA">
              <w:rPr>
                <w:rFonts w:ascii="Times New Roman" w:hAnsi="Times New Roman" w:cs="Times New Roman"/>
                <w:bCs/>
                <w:sz w:val="24"/>
                <w:szCs w:val="24"/>
              </w:rPr>
              <w:t>07 0 03 99990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1DA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1DA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B57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1DA">
              <w:rPr>
                <w:rFonts w:ascii="Times New Roman" w:hAnsi="Times New Roman" w:cs="Times New Roman"/>
                <w:bCs/>
                <w:sz w:val="24"/>
                <w:szCs w:val="24"/>
              </w:rPr>
              <w:t>19 500,00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643E" w:rsidRDefault="0002643E">
            <w:r w:rsidRPr="00071480">
              <w:rPr>
                <w:rFonts w:ascii="Times New Roman" w:hAnsi="Times New Roman" w:cs="Times New Roman"/>
                <w:bCs/>
                <w:sz w:val="24"/>
                <w:szCs w:val="24"/>
              </w:rPr>
              <w:t>19 500,00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643E" w:rsidRDefault="0002643E">
            <w:r w:rsidRPr="00071480">
              <w:rPr>
                <w:rFonts w:ascii="Times New Roman" w:hAnsi="Times New Roman" w:cs="Times New Roman"/>
                <w:bCs/>
                <w:sz w:val="24"/>
                <w:szCs w:val="24"/>
              </w:rPr>
              <w:t>19 500,00</w:t>
            </w:r>
          </w:p>
        </w:tc>
      </w:tr>
      <w:tr w:rsidR="0002643E" w:rsidRPr="0035166E" w:rsidTr="0002643E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643E" w:rsidRPr="0035166E" w:rsidRDefault="0002643E" w:rsidP="00B57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</w:t>
            </w:r>
            <w:proofErr w:type="gramStart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B57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1DA">
              <w:rPr>
                <w:rFonts w:ascii="Times New Roman" w:hAnsi="Times New Roman" w:cs="Times New Roman"/>
                <w:bCs/>
                <w:sz w:val="24"/>
                <w:szCs w:val="24"/>
              </w:rPr>
              <w:t>07 0 03 99990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3E" w:rsidRPr="00E941DA" w:rsidRDefault="0002643E" w:rsidP="00B57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643E" w:rsidRDefault="0002643E">
            <w:r w:rsidRPr="00896DA6">
              <w:rPr>
                <w:rFonts w:ascii="Times New Roman" w:hAnsi="Times New Roman" w:cs="Times New Roman"/>
                <w:bCs/>
                <w:sz w:val="24"/>
                <w:szCs w:val="24"/>
              </w:rPr>
              <w:t>19 500,00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643E" w:rsidRDefault="0002643E">
            <w:r w:rsidRPr="00896DA6">
              <w:rPr>
                <w:rFonts w:ascii="Times New Roman" w:hAnsi="Times New Roman" w:cs="Times New Roman"/>
                <w:bCs/>
                <w:sz w:val="24"/>
                <w:szCs w:val="24"/>
              </w:rPr>
              <w:t>19 500,00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35166E" w:rsidRDefault="00BC7F73" w:rsidP="00B93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57D">
              <w:rPr>
                <w:rFonts w:ascii="Times New Roman" w:hAnsi="Times New Roman"/>
                <w:iCs/>
              </w:rPr>
              <w:t>Муниципальная программа</w:t>
            </w:r>
            <w:r>
              <w:rPr>
                <w:rFonts w:ascii="Times New Roman" w:hAnsi="Times New Roman"/>
                <w:iCs/>
              </w:rPr>
              <w:t xml:space="preserve"> «Устойчивое развитие территории Селеевского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D618B6" w:rsidRDefault="00BC7F73" w:rsidP="00B57D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8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D618B6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D618B6" w:rsidRDefault="00BC7F73" w:rsidP="00E94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D618B6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D618B6" w:rsidRDefault="0002643E" w:rsidP="00026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C7F73" w:rsidRPr="00D618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Default="00BC7F73" w:rsidP="00B57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Default="00BC7F73" w:rsidP="00B57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35166E" w:rsidRDefault="00BC7F73" w:rsidP="00B93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AD">
              <w:rPr>
                <w:rFonts w:ascii="Times New Roman" w:hAnsi="Times New Roman" w:cs="Times New Roman"/>
                <w:bCs/>
                <w:color w:val="000000"/>
              </w:rPr>
              <w:t>Реализация прочих направлений расходов на выполнение муниципальной программы</w:t>
            </w:r>
            <w:r w:rsidRPr="00545EAD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/>
                <w:iCs/>
              </w:rPr>
              <w:t xml:space="preserve"> «Устойчивое развитие территории Селеевского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D618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09 0 01 99990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54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02643E" w:rsidP="00D618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110000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Default="00BC7F73" w:rsidP="00B57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Default="00BC7F73" w:rsidP="00B57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545EAD" w:rsidRDefault="00BC7F73" w:rsidP="00DC748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</w:t>
            </w:r>
            <w:proofErr w:type="gramStart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D618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09 0 01 99990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E941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02643E" w:rsidP="000264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1100</w:t>
            </w:r>
            <w:r w:rsidR="00BC7F73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Default="00BC7F73" w:rsidP="00B57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Default="00BC7F73" w:rsidP="00B57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35166E" w:rsidRDefault="00BC7F73" w:rsidP="004F20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вопросы, не отнесенные к муниципальным программам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Селее</w:t>
            </w:r>
            <w:r w:rsidRPr="0035166E">
              <w:rPr>
                <w:rFonts w:ascii="Times New Roman" w:hAnsi="Times New Roman" w:cs="Times New Roman"/>
                <w:b/>
                <w:sz w:val="24"/>
                <w:szCs w:val="24"/>
              </w:rPr>
              <w:t>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90 0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02643E" w:rsidP="00026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C7F73"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991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2643E" w:rsidP="00AC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4 400 580,00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2643E" w:rsidP="00026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271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35166E" w:rsidRDefault="00BC7F73" w:rsidP="004F2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Расходы на обеспечение деятельности органов местного самоуправления, не отнесенные к муниципальным программам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Селее</w:t>
            </w:r>
            <w:r w:rsidRPr="003516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096408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90 0 </w:t>
            </w:r>
            <w:r w:rsidRPr="000964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096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096408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0F50A7" w:rsidP="000F5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C7F73"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084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0F5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0F5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084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BC7F73" w:rsidRPr="0035166E" w:rsidTr="00C22CF4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90 0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4F20A1" w:rsidRDefault="000F50A7" w:rsidP="000F5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 w:rsidR="00BC7F73"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C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C7F73"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4F20A1" w:rsidRDefault="000F50A7" w:rsidP="000F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 w:rsidR="00BC7F73"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 w:rsidR="00BC7F73"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4F20A1" w:rsidRDefault="000F50A7" w:rsidP="000F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 w:rsidR="00BC7F73"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C7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C7F73"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F50A7" w:rsidRPr="0035166E" w:rsidTr="002868D3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</w:t>
            </w:r>
            <w:proofErr w:type="gramStart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муниципальных)органов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90 0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0A7" w:rsidRPr="004F20A1" w:rsidRDefault="000F50A7" w:rsidP="001F3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0A7" w:rsidRPr="004F20A1" w:rsidRDefault="000F50A7" w:rsidP="001F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0A7" w:rsidRPr="004F20A1" w:rsidRDefault="000F50A7" w:rsidP="001F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 w:rsidRPr="004F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C7F73" w:rsidRPr="0035166E" w:rsidTr="003046DF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35166E" w:rsidRDefault="00BC7F73" w:rsidP="001E67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F815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1E67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1E67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1E67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Default="00BC7F73" w:rsidP="001E6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7F73" w:rsidRDefault="00BC7F73" w:rsidP="001E6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7F73" w:rsidRPr="004F20A1" w:rsidRDefault="000F50A7" w:rsidP="000F50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C7F73" w:rsidRPr="004F20A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  <w:r w:rsidR="00BC7F73" w:rsidRPr="004F2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 w:rsidR="00BC7F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C7F73" w:rsidRPr="004F20A1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1E6715" w:rsidRDefault="00CE3A7F" w:rsidP="00A32F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C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32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BC7F73" w:rsidRPr="001E6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32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C7F73" w:rsidRPr="001E6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0,00 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1E6715" w:rsidRDefault="00CE3A7F" w:rsidP="00A32F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C7F73" w:rsidRPr="001E6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32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BC7F73" w:rsidRPr="001E6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32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BC7F73" w:rsidRPr="001E6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,00  </w:t>
            </w:r>
          </w:p>
        </w:tc>
      </w:tr>
      <w:tr w:rsidR="00BC7F73" w:rsidRPr="0035166E" w:rsidTr="00C22CF4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</w:t>
            </w:r>
            <w:proofErr w:type="gramStart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муниципальных)органов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91 0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E426D2" w:rsidRDefault="00BC7F73" w:rsidP="000F50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0F5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  <w:r w:rsidRPr="00E42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F5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42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E426D2" w:rsidRDefault="00CE3A7F" w:rsidP="00392B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1702700,00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E426D2" w:rsidRDefault="00CE3A7F" w:rsidP="004D1F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1702 700,00</w:t>
            </w:r>
          </w:p>
        </w:tc>
      </w:tr>
      <w:tr w:rsidR="00CE3A7F" w:rsidRPr="0035166E" w:rsidTr="00C22CF4">
        <w:trPr>
          <w:trHeight w:val="59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3A7F" w:rsidRPr="0035166E" w:rsidRDefault="00CE3A7F" w:rsidP="00B85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A7F" w:rsidRPr="0035166E" w:rsidRDefault="00CE3A7F" w:rsidP="00B850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91 0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A7F" w:rsidRPr="0035166E" w:rsidRDefault="00CE3A7F" w:rsidP="00B850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A7F" w:rsidRPr="0035166E" w:rsidRDefault="00CE3A7F" w:rsidP="00B850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A7F" w:rsidRPr="0035166E" w:rsidRDefault="00CE3A7F" w:rsidP="00B850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3A7F" w:rsidRPr="00B85022" w:rsidRDefault="00CE3A7F" w:rsidP="00B85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356</w:t>
            </w:r>
            <w:r w:rsidRPr="00B85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  <w:r w:rsidRPr="00B8502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CE3A7F" w:rsidRPr="00B85022" w:rsidRDefault="00CE3A7F" w:rsidP="00B85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A7F" w:rsidRDefault="00CE3A7F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64CEC">
              <w:rPr>
                <w:rFonts w:ascii="Times New Roman" w:hAnsi="Times New Roman" w:cs="Times New Roman"/>
                <w:sz w:val="24"/>
                <w:szCs w:val="24"/>
              </w:rPr>
              <w:t>356 830,00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A7F" w:rsidRDefault="00CE3A7F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64CEC">
              <w:rPr>
                <w:rFonts w:ascii="Times New Roman" w:hAnsi="Times New Roman" w:cs="Times New Roman"/>
                <w:sz w:val="24"/>
                <w:szCs w:val="24"/>
              </w:rPr>
              <w:t>356 830,00</w:t>
            </w:r>
          </w:p>
        </w:tc>
      </w:tr>
      <w:tr w:rsidR="00BC7F73" w:rsidRPr="0035166E" w:rsidTr="00C22CF4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B85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B850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91 0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B850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B850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B850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B85022" w:rsidRDefault="00BC7F73" w:rsidP="000F5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="000F50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  <w:r w:rsidRPr="00B850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0F50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Pr="00B850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B85022" w:rsidRDefault="00BC7F73" w:rsidP="00CE3A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850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CE3A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B850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CE3A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Pr="00B850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B85022" w:rsidRDefault="00BC7F73" w:rsidP="00CE3A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CE3A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B850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CE3A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Pr="00B850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 на 2017-2019 годы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91 0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91 0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70650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отдельных государственных полномочий по возмещению затрат по содержанию штатных единиц в области обращения с отходами производства и потребления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91 0 00 70280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0F50A7" w:rsidP="00392B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6 300,00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92B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6300,00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92B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6300,00</w:t>
            </w:r>
          </w:p>
        </w:tc>
      </w:tr>
      <w:tr w:rsidR="000F50A7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Расходы на оплату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91 0 00 70280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0F50A7" w:rsidRDefault="000F50A7" w:rsidP="00A32F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A7">
              <w:rPr>
                <w:rFonts w:ascii="Times New Roman" w:hAnsi="Times New Roman" w:cs="Times New Roman"/>
                <w:bCs/>
                <w:sz w:val="24"/>
                <w:szCs w:val="24"/>
              </w:rPr>
              <w:t>6 </w:t>
            </w:r>
            <w:r w:rsidR="00A32F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F50A7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0A7" w:rsidRPr="000F50A7" w:rsidRDefault="000F50A7" w:rsidP="00A32F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A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A32F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F50A7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0A7" w:rsidRPr="000F50A7" w:rsidRDefault="000F50A7" w:rsidP="00A32F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A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A32F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F50A7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91 0 00 70280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92 0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00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B850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Перечисления другим бюджетам бюджетной системы РФ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92 0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60010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92 0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60110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92 0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60120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органов финансовог</w:t>
            </w:r>
            <w:proofErr w:type="gramStart"/>
            <w:r w:rsidRPr="0035166E">
              <w:rPr>
                <w:rFonts w:ascii="Times New Roman" w:hAnsi="Times New Roman" w:cs="Times New Roman"/>
                <w:b/>
                <w:sz w:val="24"/>
                <w:szCs w:val="24"/>
              </w:rPr>
              <w:t>о(</w:t>
            </w:r>
            <w:proofErr w:type="gramEnd"/>
            <w:r w:rsidRPr="0035166E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финансово-бюджетного)надзора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92 0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0F50A7" w:rsidP="00322C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260900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260900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260900</w:t>
            </w:r>
          </w:p>
        </w:tc>
      </w:tr>
      <w:tr w:rsidR="00A32FAE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Pr="0035166E" w:rsidRDefault="00A32FAE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выборов и референдумов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Pr="0035166E" w:rsidRDefault="00A32FA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Pr="0035166E" w:rsidRDefault="00A32FA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Pr="0035166E" w:rsidRDefault="00A32FA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Pr="0035166E" w:rsidRDefault="00A32FA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Pr="000F50A7" w:rsidRDefault="00A32FAE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2FAE" w:rsidRPr="000F50A7" w:rsidRDefault="00A32FAE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160900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2FAE" w:rsidRPr="000F50A7" w:rsidRDefault="00A32FAE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FAE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Default="00A32FAE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функций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вязанных с общегосударственным управлением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Default="00A32FA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95 0 0000000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Default="00A32FA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Default="00A32FA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Pr="0035166E" w:rsidRDefault="00A32FAE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2FAE" w:rsidRPr="000F50A7" w:rsidRDefault="00A32FAE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2FAE" w:rsidRDefault="00A32FAE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160900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2FAE" w:rsidRPr="000F50A7" w:rsidRDefault="00A32FAE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F50A7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92 0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60020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35166E" w:rsidRDefault="000F50A7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0A7" w:rsidRPr="000F50A7" w:rsidRDefault="000F50A7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A7">
              <w:rPr>
                <w:rFonts w:ascii="Times New Roman" w:hAnsi="Times New Roman" w:cs="Times New Roman"/>
                <w:bCs/>
                <w:sz w:val="24"/>
                <w:szCs w:val="24"/>
              </w:rPr>
              <w:t>260900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0A7" w:rsidRPr="000F50A7" w:rsidRDefault="000F50A7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A7">
              <w:rPr>
                <w:rFonts w:ascii="Times New Roman" w:hAnsi="Times New Roman" w:cs="Times New Roman"/>
                <w:bCs/>
                <w:sz w:val="24"/>
                <w:szCs w:val="24"/>
              </w:rPr>
              <w:t>260900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0A7" w:rsidRPr="000F50A7" w:rsidRDefault="000F50A7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A7">
              <w:rPr>
                <w:rFonts w:ascii="Times New Roman" w:hAnsi="Times New Roman" w:cs="Times New Roman"/>
                <w:bCs/>
                <w:sz w:val="24"/>
                <w:szCs w:val="24"/>
              </w:rPr>
              <w:t>260900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93 0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93 0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23010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5 000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других обязательств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95 0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DE2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DE2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 w:rsidR="00DE2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DE27B1" w:rsidP="00DE2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562</w:t>
            </w:r>
            <w:r w:rsidR="00BC7F73"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DE27B1" w:rsidP="005F2A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56200</w:t>
            </w:r>
          </w:p>
        </w:tc>
      </w:tr>
      <w:tr w:rsidR="00BC7F73" w:rsidRPr="0035166E" w:rsidTr="00CE2401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CE2401" w:rsidRDefault="00BC7F73" w:rsidP="00CE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24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5F2A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Default="00BC7F73" w:rsidP="005F2A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12 000</w:t>
            </w:r>
          </w:p>
        </w:tc>
      </w:tr>
      <w:tr w:rsidR="00BC7F73" w:rsidRPr="0035166E" w:rsidTr="00CE2401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CE2401" w:rsidRDefault="00BC7F73" w:rsidP="00CE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24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 лицам, привлекаемым согласно законодательству для выполнения отдельных полномочий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95 0 00 99990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Default="00BC7F73" w:rsidP="005F2A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Default="00BC7F73" w:rsidP="005F2A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12 000</w:t>
            </w:r>
          </w:p>
        </w:tc>
      </w:tr>
      <w:tr w:rsidR="00BC7F73" w:rsidRPr="0035166E" w:rsidTr="00CE2401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CE2401" w:rsidRDefault="00BC7F73" w:rsidP="00CE24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24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выплаты текущего характера физическим лицам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95 0 00 99990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Default="00BC7F73" w:rsidP="00CE24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Default="00BC7F73" w:rsidP="005F2A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Default="00BC7F73" w:rsidP="005F2A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12 000</w:t>
            </w:r>
          </w:p>
        </w:tc>
      </w:tr>
      <w:tr w:rsidR="00DE27B1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Закупки товаров, работ и услуг для обеспечения государственных</w:t>
            </w:r>
          </w:p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DE27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35166E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40 000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35166E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40 000</w:t>
            </w:r>
          </w:p>
        </w:tc>
      </w:tr>
      <w:tr w:rsidR="00DE27B1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иных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95 0 00 99990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Default="00DE27B1" w:rsidP="00DE27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96 0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92B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92B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392B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96 0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92BFB" w:rsidRDefault="00BC7F73" w:rsidP="00322C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92BFB" w:rsidRDefault="00BC7F73" w:rsidP="00322C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92BFB" w:rsidRDefault="00BC7F73" w:rsidP="00322C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5D68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Осуществление первичного воинского учета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96 0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92BFB" w:rsidRDefault="00BC7F73" w:rsidP="00322C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92BFB" w:rsidRDefault="00BC7F73" w:rsidP="00322C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92BFB" w:rsidRDefault="00BC7F73" w:rsidP="00322C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F73" w:rsidRPr="0035166E" w:rsidTr="00C22CF4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5F2A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Фонд оплаты труда и страховые взносы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5F2A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96 0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5F2A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5F2A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5F2A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B57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5F2AC0" w:rsidRDefault="00BC7F73" w:rsidP="00B57D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5F2AC0" w:rsidRDefault="00BC7F73" w:rsidP="00837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</w:t>
            </w:r>
            <w:proofErr w:type="gramStart"/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х(</w:t>
            </w:r>
            <w:proofErr w:type="gramEnd"/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96 0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2D478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2D478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BC7F73" w:rsidP="002D478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27B1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E31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E31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35166E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35166E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</w:tr>
      <w:tr w:rsidR="00DE27B1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E311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6027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E311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DE27B1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DE27B1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</w:tr>
      <w:tr w:rsidR="00DE27B1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E31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00 60270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DE27B1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DE27B1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</w:tr>
      <w:tr w:rsidR="00DE27B1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sz w:val="24"/>
                <w:szCs w:val="24"/>
              </w:rPr>
              <w:t>Перечисления другим бюджетам бюджетной системы РФ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E311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00 60270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540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DE27B1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DE27B1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</w:tr>
      <w:tr w:rsidR="00DE27B1" w:rsidRPr="0035166E" w:rsidTr="009E2CFA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B57DCB" w:rsidRDefault="00DE27B1" w:rsidP="00B57DC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57DCB">
              <w:rPr>
                <w:rFonts w:ascii="Times New Roman" w:hAnsi="Times New Roman"/>
                <w:b/>
                <w:bCs/>
                <w:color w:val="000000"/>
              </w:rPr>
              <w:t xml:space="preserve">Владение, пользование и распоряжение имуществом, </w:t>
            </w:r>
            <w:proofErr w:type="gramStart"/>
            <w:r w:rsidRPr="00B57DCB">
              <w:rPr>
                <w:rFonts w:ascii="Times New Roman" w:hAnsi="Times New Roman"/>
                <w:b/>
                <w:bCs/>
                <w:color w:val="000000"/>
              </w:rPr>
              <w:t>находящемся</w:t>
            </w:r>
            <w:proofErr w:type="gramEnd"/>
            <w:r w:rsidRPr="00B57DCB">
              <w:rPr>
                <w:rFonts w:ascii="Times New Roman" w:hAnsi="Times New Roman"/>
                <w:b/>
                <w:bCs/>
                <w:color w:val="000000"/>
              </w:rPr>
              <w:t xml:space="preserve"> в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B57DCB" w:rsidRDefault="00DE27B1" w:rsidP="00B5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57DCB">
              <w:rPr>
                <w:rFonts w:ascii="Times New Roman" w:hAnsi="Times New Roman"/>
                <w:bCs/>
                <w:color w:val="000000"/>
              </w:rPr>
              <w:t>99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B57DCB">
              <w:rPr>
                <w:rFonts w:ascii="Times New Roman" w:hAnsi="Times New Roman"/>
                <w:bCs/>
                <w:color w:val="000000"/>
              </w:rPr>
              <w:t>0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B57DCB">
              <w:rPr>
                <w:rFonts w:ascii="Times New Roman" w:hAnsi="Times New Roman"/>
                <w:bCs/>
                <w:color w:val="000000"/>
              </w:rPr>
              <w:t>00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B57DCB">
              <w:rPr>
                <w:rFonts w:ascii="Times New Roman" w:hAnsi="Times New Roman"/>
                <w:bCs/>
                <w:color w:val="000000"/>
              </w:rPr>
              <w:t>60160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34 100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7B1" w:rsidRDefault="00DE27B1">
            <w:r w:rsidRPr="00CC6B6E">
              <w:rPr>
                <w:rFonts w:ascii="Times New Roman" w:hAnsi="Times New Roman" w:cs="Times New Roman"/>
                <w:bCs/>
                <w:sz w:val="24"/>
                <w:szCs w:val="24"/>
              </w:rPr>
              <w:t>34 100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7B1" w:rsidRDefault="00DE27B1">
            <w:r w:rsidRPr="00CC6B6E">
              <w:rPr>
                <w:rFonts w:ascii="Times New Roman" w:hAnsi="Times New Roman" w:cs="Times New Roman"/>
                <w:bCs/>
                <w:sz w:val="24"/>
                <w:szCs w:val="24"/>
              </w:rPr>
              <w:t>34 100</w:t>
            </w:r>
          </w:p>
        </w:tc>
      </w:tr>
      <w:tr w:rsidR="00DE27B1" w:rsidRPr="0035166E" w:rsidTr="009E2CFA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B57DCB" w:rsidRDefault="00DE27B1" w:rsidP="00B5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57DCB">
              <w:rPr>
                <w:rFonts w:ascii="Times New Roman" w:hAnsi="Times New Roman"/>
                <w:bCs/>
                <w:color w:val="000000"/>
              </w:rPr>
              <w:t>Прочая закупка товаров, работ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B57DCB" w:rsidRDefault="00DE27B1" w:rsidP="00B5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57DCB">
              <w:rPr>
                <w:rFonts w:ascii="Times New Roman" w:hAnsi="Times New Roman"/>
                <w:bCs/>
                <w:color w:val="000000"/>
              </w:rPr>
              <w:t>99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B57DCB">
              <w:rPr>
                <w:rFonts w:ascii="Times New Roman" w:hAnsi="Times New Roman"/>
                <w:bCs/>
                <w:color w:val="000000"/>
              </w:rPr>
              <w:t>0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B57DCB">
              <w:rPr>
                <w:rFonts w:ascii="Times New Roman" w:hAnsi="Times New Roman"/>
                <w:bCs/>
                <w:color w:val="000000"/>
              </w:rPr>
              <w:t>00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B57DCB">
              <w:rPr>
                <w:rFonts w:ascii="Times New Roman" w:hAnsi="Times New Roman"/>
                <w:bCs/>
                <w:color w:val="000000"/>
              </w:rPr>
              <w:t>60160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34 100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7B1" w:rsidRDefault="00DE27B1">
            <w:r w:rsidRPr="00CC6B6E">
              <w:rPr>
                <w:rFonts w:ascii="Times New Roman" w:hAnsi="Times New Roman" w:cs="Times New Roman"/>
                <w:bCs/>
                <w:sz w:val="24"/>
                <w:szCs w:val="24"/>
              </w:rPr>
              <w:t>34 100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7B1" w:rsidRDefault="00DE27B1">
            <w:r w:rsidRPr="00CC6B6E">
              <w:rPr>
                <w:rFonts w:ascii="Times New Roman" w:hAnsi="Times New Roman" w:cs="Times New Roman"/>
                <w:bCs/>
                <w:sz w:val="24"/>
                <w:szCs w:val="24"/>
              </w:rPr>
              <w:t>34 100</w:t>
            </w:r>
          </w:p>
        </w:tc>
      </w:tr>
      <w:tr w:rsidR="00BC7F73" w:rsidRPr="0035166E" w:rsidTr="00C22CF4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E311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8373B0" w:rsidRDefault="00DE27B1" w:rsidP="00DE2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1759220,00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E31115" w:rsidRDefault="00DE27B1" w:rsidP="00837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840 280</w:t>
            </w:r>
            <w:r w:rsidR="00BC7F73" w:rsidRPr="00E31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E31115" w:rsidRDefault="00DE27B1" w:rsidP="002D47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745 420</w:t>
            </w:r>
            <w:r w:rsidR="00BC7F73" w:rsidRPr="00E31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E27B1" w:rsidRPr="0035166E" w:rsidTr="00C22CF4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EE24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8373B0" w:rsidRDefault="00DE27B1" w:rsidP="001F3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1759220,00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7B1" w:rsidRPr="00E31115" w:rsidRDefault="00DE27B1" w:rsidP="001F3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840 280</w:t>
            </w:r>
            <w:r w:rsidRPr="00E31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7B1" w:rsidRPr="00E31115" w:rsidRDefault="00DE27B1" w:rsidP="001F3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745 420</w:t>
            </w:r>
            <w:r w:rsidRPr="00E31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BC7F73" w:rsidRPr="0035166E" w:rsidTr="00C22CF4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EE24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EE2467" w:rsidRDefault="00DE27B1" w:rsidP="00837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1047320,00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EE2467" w:rsidRDefault="00DE27B1" w:rsidP="00837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639050,00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EE2467" w:rsidRDefault="00DE27B1" w:rsidP="002D47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590220,00</w:t>
            </w:r>
          </w:p>
        </w:tc>
      </w:tr>
      <w:tr w:rsidR="00DE27B1" w:rsidRPr="0035166E" w:rsidTr="00C22CF4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</w:t>
            </w:r>
            <w:proofErr w:type="gramStart"/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х(</w:t>
            </w:r>
            <w:proofErr w:type="gramEnd"/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EE24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EE2467" w:rsidRDefault="00DE27B1" w:rsidP="001F3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1047320,00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7B1" w:rsidRPr="00EE2467" w:rsidRDefault="00DE27B1" w:rsidP="001F3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639050,00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7B1" w:rsidRPr="00EE2467" w:rsidRDefault="00DE27B1" w:rsidP="001F3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590220,00</w:t>
            </w:r>
          </w:p>
        </w:tc>
      </w:tr>
      <w:tr w:rsidR="00BC7F73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EE2467" w:rsidRDefault="00BC7F73" w:rsidP="00EE24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EE2467" w:rsidRDefault="00DE27B1" w:rsidP="008373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711 900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DE27B1" w:rsidP="008373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201 230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F73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155 200</w:t>
            </w:r>
          </w:p>
        </w:tc>
      </w:tr>
      <w:tr w:rsidR="00DE27B1" w:rsidRPr="0035166E" w:rsidTr="00704C7B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</w:t>
            </w:r>
            <w:proofErr w:type="gramStart"/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х(</w:t>
            </w:r>
            <w:proofErr w:type="gramEnd"/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EE24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00 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DE27B1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711 900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DE27B1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bCs/>
                <w:sz w:val="24"/>
                <w:szCs w:val="24"/>
              </w:rPr>
              <w:t>201 230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7B1" w:rsidRPr="00DE27B1" w:rsidRDefault="00DE27B1" w:rsidP="001F3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bCs/>
                <w:sz w:val="24"/>
                <w:szCs w:val="24"/>
              </w:rPr>
              <w:t>155 200</w:t>
            </w:r>
          </w:p>
        </w:tc>
      </w:tr>
      <w:tr w:rsidR="00DE27B1" w:rsidRPr="0035166E" w:rsidTr="00C22CF4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EE2467" w:rsidRDefault="00DE27B1" w:rsidP="00C22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24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E24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E24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E24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EE2467" w:rsidRDefault="00DE27B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EE2467" w:rsidRDefault="00DE27B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27B1" w:rsidRPr="00EE2467" w:rsidRDefault="00DE27B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5C7C51" w:rsidRDefault="00DE27B1" w:rsidP="00DE27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  <w:r w:rsidRPr="005C7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  <w:r w:rsidRPr="005C7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7B1" w:rsidRPr="005C7C51" w:rsidRDefault="00DE27B1" w:rsidP="001F3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  <w:r w:rsidRPr="005C7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  <w:r w:rsidRPr="005C7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7B1" w:rsidRPr="005C7C51" w:rsidRDefault="00DE27B1" w:rsidP="001F3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  <w:r w:rsidRPr="005C7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  <w:r w:rsidRPr="005C7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DE27B1" w:rsidRPr="0035166E" w:rsidTr="00704C7B">
        <w:trPr>
          <w:trHeight w:val="2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35166E" w:rsidRDefault="00DE27B1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EE2467" w:rsidRDefault="00DE27B1" w:rsidP="00C22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24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E24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E24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E24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EE2467" w:rsidRDefault="00DE27B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EE2467" w:rsidRDefault="00DE27B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EE2467" w:rsidRDefault="00DE27B1" w:rsidP="00C22C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7B1" w:rsidRPr="00DE27B1" w:rsidRDefault="00DE27B1" w:rsidP="001F3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88 300,00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7B1" w:rsidRPr="00DE27B1" w:rsidRDefault="00DE27B1" w:rsidP="001F3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88 300,00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7B1" w:rsidRPr="00DE27B1" w:rsidRDefault="00DE27B1" w:rsidP="001F3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88 300,00</w:t>
            </w:r>
          </w:p>
        </w:tc>
      </w:tr>
      <w:tr w:rsidR="00BC7F73" w:rsidRPr="0035166E" w:rsidTr="00704C7B">
        <w:trPr>
          <w:trHeight w:val="2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F73" w:rsidRPr="00E426D2" w:rsidRDefault="00BC7F73" w:rsidP="00C22C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E426D2" w:rsidRDefault="00DE27B1" w:rsidP="002D47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167 500,00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E426D2" w:rsidRDefault="00BC7F73" w:rsidP="00DE27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E2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 w:rsidRPr="00E42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E2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42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C7F73" w:rsidRPr="0035166E" w:rsidTr="00C22CF4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 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F73" w:rsidRPr="0035166E" w:rsidRDefault="00BC7F73" w:rsidP="003516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F73" w:rsidRPr="00E426D2" w:rsidRDefault="00453907" w:rsidP="00532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6 867 020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410081" w:rsidRDefault="00453907" w:rsidP="00532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5 979 580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F73" w:rsidRPr="00410081" w:rsidRDefault="00BC7F73" w:rsidP="00453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00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4539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5 883 120</w:t>
            </w:r>
          </w:p>
        </w:tc>
      </w:tr>
    </w:tbl>
    <w:p w:rsidR="0035166E" w:rsidRPr="0035166E" w:rsidRDefault="0035166E" w:rsidP="00351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D21" w:rsidRPr="0035166E" w:rsidRDefault="00F07D21" w:rsidP="00351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07D21" w:rsidRPr="0035166E" w:rsidSect="0035166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166E"/>
    <w:rsid w:val="00011749"/>
    <w:rsid w:val="00012186"/>
    <w:rsid w:val="0002643E"/>
    <w:rsid w:val="00051CB5"/>
    <w:rsid w:val="000636ED"/>
    <w:rsid w:val="00096408"/>
    <w:rsid w:val="000D1BAF"/>
    <w:rsid w:val="000F3FE3"/>
    <w:rsid w:val="000F50A7"/>
    <w:rsid w:val="00103004"/>
    <w:rsid w:val="00172F84"/>
    <w:rsid w:val="00181E44"/>
    <w:rsid w:val="001E6715"/>
    <w:rsid w:val="00201101"/>
    <w:rsid w:val="00210620"/>
    <w:rsid w:val="00273261"/>
    <w:rsid w:val="002C459C"/>
    <w:rsid w:val="002D4780"/>
    <w:rsid w:val="002F5542"/>
    <w:rsid w:val="00302FBF"/>
    <w:rsid w:val="003046DF"/>
    <w:rsid w:val="00322C55"/>
    <w:rsid w:val="00323C5B"/>
    <w:rsid w:val="00331BCB"/>
    <w:rsid w:val="00350E99"/>
    <w:rsid w:val="0035166E"/>
    <w:rsid w:val="003766FE"/>
    <w:rsid w:val="00392BFB"/>
    <w:rsid w:val="00394812"/>
    <w:rsid w:val="003C58FF"/>
    <w:rsid w:val="003D7DF6"/>
    <w:rsid w:val="003E361A"/>
    <w:rsid w:val="003F3B21"/>
    <w:rsid w:val="004048BA"/>
    <w:rsid w:val="00410081"/>
    <w:rsid w:val="00443E4D"/>
    <w:rsid w:val="00453907"/>
    <w:rsid w:val="004C657D"/>
    <w:rsid w:val="004D1FF7"/>
    <w:rsid w:val="004D3CAE"/>
    <w:rsid w:val="004F20A1"/>
    <w:rsid w:val="004F6769"/>
    <w:rsid w:val="005120D5"/>
    <w:rsid w:val="005327C5"/>
    <w:rsid w:val="00545EAD"/>
    <w:rsid w:val="00571FE5"/>
    <w:rsid w:val="00575B98"/>
    <w:rsid w:val="0058334C"/>
    <w:rsid w:val="005A0555"/>
    <w:rsid w:val="005C7C51"/>
    <w:rsid w:val="005D3857"/>
    <w:rsid w:val="005D687B"/>
    <w:rsid w:val="005E5856"/>
    <w:rsid w:val="005F2AC0"/>
    <w:rsid w:val="00621435"/>
    <w:rsid w:val="00621DEF"/>
    <w:rsid w:val="00651B64"/>
    <w:rsid w:val="00694010"/>
    <w:rsid w:val="006F47E7"/>
    <w:rsid w:val="00704C7B"/>
    <w:rsid w:val="007163E8"/>
    <w:rsid w:val="0073755E"/>
    <w:rsid w:val="007656D6"/>
    <w:rsid w:val="007D064B"/>
    <w:rsid w:val="008373B0"/>
    <w:rsid w:val="0084293B"/>
    <w:rsid w:val="00856F05"/>
    <w:rsid w:val="00891D3F"/>
    <w:rsid w:val="00930CA5"/>
    <w:rsid w:val="009422CD"/>
    <w:rsid w:val="00952805"/>
    <w:rsid w:val="009803E9"/>
    <w:rsid w:val="00A32FAE"/>
    <w:rsid w:val="00A43A71"/>
    <w:rsid w:val="00A44334"/>
    <w:rsid w:val="00A90077"/>
    <w:rsid w:val="00A91161"/>
    <w:rsid w:val="00AC46E4"/>
    <w:rsid w:val="00AF5A46"/>
    <w:rsid w:val="00B11EA1"/>
    <w:rsid w:val="00B12226"/>
    <w:rsid w:val="00B311B1"/>
    <w:rsid w:val="00B40576"/>
    <w:rsid w:val="00B42B9F"/>
    <w:rsid w:val="00B57DCB"/>
    <w:rsid w:val="00B76D63"/>
    <w:rsid w:val="00B85022"/>
    <w:rsid w:val="00B937DA"/>
    <w:rsid w:val="00BA18E0"/>
    <w:rsid w:val="00BB1B07"/>
    <w:rsid w:val="00BC61F9"/>
    <w:rsid w:val="00BC7F73"/>
    <w:rsid w:val="00C22CF4"/>
    <w:rsid w:val="00C77935"/>
    <w:rsid w:val="00CE2401"/>
    <w:rsid w:val="00CE3A7F"/>
    <w:rsid w:val="00CF14E1"/>
    <w:rsid w:val="00D618B6"/>
    <w:rsid w:val="00D72703"/>
    <w:rsid w:val="00D97843"/>
    <w:rsid w:val="00DC1EA5"/>
    <w:rsid w:val="00DC7488"/>
    <w:rsid w:val="00DD10E3"/>
    <w:rsid w:val="00DD426B"/>
    <w:rsid w:val="00DE27B1"/>
    <w:rsid w:val="00E31115"/>
    <w:rsid w:val="00E426D2"/>
    <w:rsid w:val="00E941DA"/>
    <w:rsid w:val="00EA0E19"/>
    <w:rsid w:val="00EC57DC"/>
    <w:rsid w:val="00EE2467"/>
    <w:rsid w:val="00F00405"/>
    <w:rsid w:val="00F07D21"/>
    <w:rsid w:val="00F21A83"/>
    <w:rsid w:val="00F2538A"/>
    <w:rsid w:val="00F81501"/>
    <w:rsid w:val="00F9310D"/>
    <w:rsid w:val="00FC436C"/>
    <w:rsid w:val="00FD3750"/>
    <w:rsid w:val="00FD5D95"/>
    <w:rsid w:val="00FE7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03"/>
  </w:style>
  <w:style w:type="paragraph" w:styleId="1">
    <w:name w:val="heading 1"/>
    <w:basedOn w:val="a"/>
    <w:next w:val="a"/>
    <w:link w:val="10"/>
    <w:qFormat/>
    <w:rsid w:val="003516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5166E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5166E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35166E"/>
    <w:pPr>
      <w:keepNext/>
      <w:spacing w:after="0" w:line="240" w:lineRule="exact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35166E"/>
    <w:pPr>
      <w:keepNext/>
      <w:spacing w:after="0" w:line="240" w:lineRule="auto"/>
      <w:ind w:left="1440" w:firstLine="720"/>
      <w:jc w:val="both"/>
      <w:outlineLvl w:val="4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35166E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40"/>
      <w:szCs w:val="24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35166E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Cs w:val="2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35166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35166E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66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35166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35166E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semiHidden/>
    <w:rsid w:val="0035166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3516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60">
    <w:name w:val="Заголовок 6 Знак"/>
    <w:basedOn w:val="a0"/>
    <w:link w:val="6"/>
    <w:semiHidden/>
    <w:rsid w:val="0035166E"/>
    <w:rPr>
      <w:rFonts w:ascii="Times New Roman" w:eastAsia="Times New Roman" w:hAnsi="Times New Roman" w:cs="Times New Roman"/>
      <w:sz w:val="40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rsid w:val="0035166E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rsid w:val="0035166E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35166E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uiPriority w:val="99"/>
    <w:semiHidden/>
    <w:unhideWhenUsed/>
    <w:rsid w:val="003516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166E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351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35166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5166E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3516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35166E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Title"/>
    <w:basedOn w:val="a"/>
    <w:link w:val="ab"/>
    <w:uiPriority w:val="99"/>
    <w:qFormat/>
    <w:rsid w:val="0035166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uiPriority w:val="99"/>
    <w:rsid w:val="0035166E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35166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uiPriority w:val="99"/>
    <w:semiHidden/>
    <w:rsid w:val="0035166E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35166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35166E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First Indent 2"/>
    <w:basedOn w:val="ae"/>
    <w:link w:val="22"/>
    <w:uiPriority w:val="99"/>
    <w:semiHidden/>
    <w:unhideWhenUsed/>
    <w:rsid w:val="0035166E"/>
    <w:pPr>
      <w:spacing w:line="276" w:lineRule="auto"/>
      <w:ind w:firstLine="210"/>
    </w:pPr>
    <w:rPr>
      <w:rFonts w:ascii="Calibri" w:hAnsi="Calibri"/>
      <w:sz w:val="22"/>
      <w:szCs w:val="22"/>
    </w:rPr>
  </w:style>
  <w:style w:type="character" w:customStyle="1" w:styleId="22">
    <w:name w:val="Красная строка 2 Знак"/>
    <w:basedOn w:val="af"/>
    <w:link w:val="21"/>
    <w:uiPriority w:val="99"/>
    <w:semiHidden/>
    <w:rsid w:val="0035166E"/>
    <w:rPr>
      <w:rFonts w:ascii="Calibri" w:hAnsi="Calibri"/>
    </w:rPr>
  </w:style>
  <w:style w:type="paragraph" w:styleId="23">
    <w:name w:val="Body Text 2"/>
    <w:basedOn w:val="a"/>
    <w:link w:val="24"/>
    <w:uiPriority w:val="99"/>
    <w:semiHidden/>
    <w:unhideWhenUsed/>
    <w:rsid w:val="003516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35166E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35166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5166E"/>
    <w:rPr>
      <w:rFonts w:ascii="Times New Roman" w:eastAsia="Times New Roman" w:hAnsi="Times New Roman" w:cs="Times New Roman"/>
      <w:sz w:val="16"/>
      <w:szCs w:val="16"/>
    </w:rPr>
  </w:style>
  <w:style w:type="paragraph" w:styleId="25">
    <w:name w:val="Body Text Indent 2"/>
    <w:basedOn w:val="a"/>
    <w:link w:val="26"/>
    <w:uiPriority w:val="99"/>
    <w:semiHidden/>
    <w:unhideWhenUsed/>
    <w:rsid w:val="003516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35166E"/>
    <w:rPr>
      <w:rFonts w:ascii="Times New Roman" w:eastAsia="Times New Roman" w:hAnsi="Times New Roman" w:cs="Times New Roman"/>
      <w:b/>
      <w:sz w:val="4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5166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5166E"/>
    <w:rPr>
      <w:rFonts w:ascii="Tahoma" w:eastAsia="Times New Roman" w:hAnsi="Tahoma" w:cs="Times New Roman"/>
      <w:sz w:val="16"/>
      <w:szCs w:val="16"/>
    </w:rPr>
  </w:style>
  <w:style w:type="paragraph" w:styleId="af2">
    <w:name w:val="List Paragraph"/>
    <w:basedOn w:val="a"/>
    <w:uiPriority w:val="34"/>
    <w:qFormat/>
    <w:rsid w:val="003516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35166E"/>
    <w:pPr>
      <w:widowControl w:val="0"/>
      <w:autoSpaceDE w:val="0"/>
      <w:autoSpaceDN w:val="0"/>
      <w:adjustRightInd w:val="0"/>
      <w:spacing w:after="0" w:line="322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35166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35166E"/>
    <w:pPr>
      <w:widowControl w:val="0"/>
      <w:autoSpaceDE w:val="0"/>
      <w:autoSpaceDN w:val="0"/>
      <w:adjustRightInd w:val="0"/>
      <w:spacing w:after="0" w:line="323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35166E"/>
    <w:pPr>
      <w:widowControl w:val="0"/>
      <w:autoSpaceDE w:val="0"/>
      <w:autoSpaceDN w:val="0"/>
      <w:adjustRightInd w:val="0"/>
      <w:spacing w:after="0" w:line="323" w:lineRule="exact"/>
      <w:ind w:firstLine="126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35166E"/>
    <w:pPr>
      <w:widowControl w:val="0"/>
      <w:autoSpaceDE w:val="0"/>
      <w:autoSpaceDN w:val="0"/>
      <w:adjustRightInd w:val="0"/>
      <w:spacing w:after="0" w:line="24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35166E"/>
    <w:pPr>
      <w:widowControl w:val="0"/>
      <w:autoSpaceDE w:val="0"/>
      <w:autoSpaceDN w:val="0"/>
      <w:adjustRightInd w:val="0"/>
      <w:spacing w:after="0" w:line="322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35166E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51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51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166E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Cell">
    <w:name w:val="ConsPlusCell"/>
    <w:uiPriority w:val="99"/>
    <w:rsid w:val="00351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a"/>
    <w:uiPriority w:val="99"/>
    <w:rsid w:val="0035166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PlusNonformat">
    <w:name w:val="ConsPlusNonformat"/>
    <w:uiPriority w:val="99"/>
    <w:rsid w:val="00351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BodyTextIndent21">
    <w:name w:val="Body Text Indent 21"/>
    <w:basedOn w:val="a"/>
    <w:uiPriority w:val="99"/>
    <w:rsid w:val="0035166E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65">
    <w:name w:val="xl65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uiPriority w:val="99"/>
    <w:rsid w:val="003516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uiPriority w:val="99"/>
    <w:rsid w:val="003516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uiPriority w:val="99"/>
    <w:rsid w:val="003516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uiPriority w:val="99"/>
    <w:rsid w:val="003516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6">
    <w:name w:val="xl76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paragraph" w:customStyle="1" w:styleId="xl77">
    <w:name w:val="xl77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paragraph" w:customStyle="1" w:styleId="xl78">
    <w:name w:val="xl78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2">
    <w:name w:val="xl82"/>
    <w:basedOn w:val="a"/>
    <w:uiPriority w:val="99"/>
    <w:rsid w:val="003516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uiPriority w:val="99"/>
    <w:rsid w:val="003516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uiPriority w:val="99"/>
    <w:rsid w:val="003516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35166E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35166E"/>
    <w:rPr>
      <w:rFonts w:ascii="Times New Roman" w:hAnsi="Times New Roman" w:cs="Times New Roman" w:hint="default"/>
      <w:i/>
      <w:iCs/>
      <w:spacing w:val="-30"/>
      <w:sz w:val="26"/>
      <w:szCs w:val="26"/>
    </w:rPr>
  </w:style>
  <w:style w:type="character" w:customStyle="1" w:styleId="FontStyle14">
    <w:name w:val="Font Style14"/>
    <w:uiPriority w:val="99"/>
    <w:rsid w:val="0035166E"/>
    <w:rPr>
      <w:rFonts w:ascii="Times New Roman" w:hAnsi="Times New Roman" w:cs="Times New Roman" w:hint="default"/>
      <w:i/>
      <w:iCs/>
      <w:smallCaps/>
      <w:spacing w:val="-30"/>
      <w:sz w:val="34"/>
      <w:szCs w:val="34"/>
    </w:rPr>
  </w:style>
  <w:style w:type="character" w:customStyle="1" w:styleId="FontStyle11">
    <w:name w:val="Font Style11"/>
    <w:uiPriority w:val="99"/>
    <w:rsid w:val="0035166E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blk">
    <w:name w:val="blk"/>
    <w:basedOn w:val="a0"/>
    <w:rsid w:val="0035166E"/>
  </w:style>
  <w:style w:type="table" w:styleId="af3">
    <w:name w:val="Table Grid"/>
    <w:basedOn w:val="a1"/>
    <w:rsid w:val="003516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1958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Белебелковского сп</dc:creator>
  <cp:lastModifiedBy>Селеево</cp:lastModifiedBy>
  <cp:revision>12</cp:revision>
  <cp:lastPrinted>2021-12-14T11:55:00Z</cp:lastPrinted>
  <dcterms:created xsi:type="dcterms:W3CDTF">2023-11-01T14:29:00Z</dcterms:created>
  <dcterms:modified xsi:type="dcterms:W3CDTF">2023-11-13T06:54:00Z</dcterms:modified>
</cp:coreProperties>
</file>